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Y="1445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275"/>
        <w:gridCol w:w="1276"/>
        <w:gridCol w:w="1560"/>
        <w:gridCol w:w="2693"/>
      </w:tblGrid>
      <w:tr w14:paraId="5BE7B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65F14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3692F">
            <w:pPr>
              <w:jc w:val="center"/>
              <w:rPr>
                <w:rFonts w:hint="eastAsia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云南省精神病医院5号楼消防改造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项目咨询会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73C0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6D1B3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 w14:paraId="3475D461">
        <w:trPr>
          <w:trHeight w:val="637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FDC1D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C3C4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106F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450A0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8990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9300A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4D17D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58AF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013EB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277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1674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4DB8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DE89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CCF9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供应商资质审查</w:t>
            </w:r>
          </w:p>
          <w:p w14:paraId="57B50822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BD4D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主要经营品牌：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0296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5A50EEDE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007F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478911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2113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经营范围：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C369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38E4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5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36CEE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6A20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具有相关的资质、资格证书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2CFE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09DF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952EE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参加本次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公开征询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宣讲的产品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AA3E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5E66A33B">
      <w:pPr>
        <w:jc w:val="center"/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  <w:t>云南省精神病医院5号楼消防改造</w:t>
      </w:r>
      <w:r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  <w:lang w:val="en-US" w:eastAsia="zh-CN"/>
        </w:rPr>
        <w:t>项目咨询会</w:t>
      </w:r>
    </w:p>
    <w:p w14:paraId="3FBFB81D">
      <w:pPr>
        <w:jc w:val="center"/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  <w:t>报名回执表</w:t>
      </w:r>
    </w:p>
    <w:p w14:paraId="0AF11A8C">
      <w:pPr>
        <w:jc w:val="both"/>
        <w:rPr>
          <w:rFonts w:hint="eastAsia" w:ascii="仿宋_GB2312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b/>
          <w:bCs/>
          <w:color w:val="000000"/>
          <w:kern w:val="0"/>
          <w:szCs w:val="21"/>
          <w:lang w:val="en-US" w:eastAsia="zh-CN"/>
        </w:rPr>
        <w:t>注：请提供加盖公司公章的PDF材料</w:t>
      </w:r>
      <w:r>
        <w:rPr>
          <w:rFonts w:hint="eastAsia" w:ascii="仿宋_GB2312" w:eastAsia="仿宋_GB2312" w:cs="宋体"/>
          <w:b/>
          <w:bCs/>
          <w:color w:val="000000"/>
          <w:kern w:val="0"/>
          <w:szCs w:val="21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